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845" w:tblpY="3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pPr>
              <w:pStyle w:val="4"/>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pPr>
              <w:pStyle w:val="4"/>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i w:val="0"/>
                <w:iCs w:val="0"/>
                <w:caps w:val="0"/>
                <w:color w:val="333333"/>
                <w:spacing w:val="0"/>
                <w:sz w:val="32"/>
                <w:szCs w:val="32"/>
                <w:highlight w:val="none"/>
                <w:u w:val="single"/>
              </w:rPr>
              <w:t>延陵东路(工农桥-</w:t>
            </w:r>
            <w:r>
              <w:rPr>
                <w:rFonts w:hint="eastAsia" w:ascii="仿宋" w:hAnsi="仿宋" w:eastAsia="仿宋" w:cs="仿宋"/>
                <w:b w:val="0"/>
                <w:bCs/>
                <w:i w:val="0"/>
                <w:iCs w:val="0"/>
                <w:caps w:val="0"/>
                <w:color w:val="333333"/>
                <w:spacing w:val="0"/>
                <w:sz w:val="32"/>
                <w:szCs w:val="32"/>
                <w:highlight w:val="none"/>
                <w:u w:val="single"/>
                <w:lang w:val="en-US" w:eastAsia="zh-CN"/>
              </w:rPr>
              <w:t>S</w:t>
            </w:r>
            <w:r>
              <w:rPr>
                <w:rFonts w:hint="eastAsia" w:ascii="仿宋" w:hAnsi="仿宋" w:eastAsia="仿宋" w:cs="仿宋"/>
                <w:b w:val="0"/>
                <w:bCs/>
                <w:i w:val="0"/>
                <w:iCs w:val="0"/>
                <w:caps w:val="0"/>
                <w:color w:val="333333"/>
                <w:spacing w:val="0"/>
                <w:sz w:val="32"/>
                <w:szCs w:val="32"/>
                <w:highlight w:val="none"/>
                <w:u w:val="single"/>
              </w:rPr>
              <w:t>232)市政综合管网提升改造工程材料检测项目</w:t>
            </w:r>
            <w:r>
              <w:rPr>
                <w:rFonts w:hint="eastAsia" w:ascii="仿宋" w:hAnsi="仿宋" w:eastAsia="仿宋" w:cs="仿宋"/>
                <w:b w:val="0"/>
                <w:bCs/>
                <w:i w:val="0"/>
                <w:iCs w:val="0"/>
                <w:caps w:val="0"/>
                <w:color w:val="333333"/>
                <w:spacing w:val="0"/>
                <w:sz w:val="32"/>
                <w:szCs w:val="32"/>
                <w:highlight w:val="none"/>
              </w:rPr>
              <w:t>的潜在</w:t>
            </w:r>
            <w:r>
              <w:rPr>
                <w:rFonts w:hint="eastAsia" w:ascii="仿宋" w:hAnsi="仿宋" w:eastAsia="仿宋" w:cs="仿宋"/>
                <w:b w:val="0"/>
                <w:bCs/>
                <w:i w:val="0"/>
                <w:iCs w:val="0"/>
                <w:caps w:val="0"/>
                <w:color w:val="333333"/>
                <w:spacing w:val="0"/>
                <w:sz w:val="32"/>
                <w:szCs w:val="32"/>
                <w:highlight w:val="none"/>
                <w:lang w:val="en-US" w:eastAsia="zh-CN"/>
              </w:rPr>
              <w:t>供应商</w:t>
            </w:r>
            <w:r>
              <w:rPr>
                <w:rFonts w:hint="eastAsia" w:ascii="仿宋" w:hAnsi="仿宋" w:eastAsia="仿宋" w:cs="仿宋"/>
                <w:b w:val="0"/>
                <w:bCs/>
                <w:i w:val="0"/>
                <w:iCs w:val="0"/>
                <w:caps w:val="0"/>
                <w:color w:val="333333"/>
                <w:spacing w:val="0"/>
                <w:sz w:val="32"/>
                <w:szCs w:val="32"/>
                <w:highlight w:val="none"/>
              </w:rPr>
              <w:t>应在</w:t>
            </w:r>
            <w:r>
              <w:rPr>
                <w:rFonts w:hint="eastAsia" w:ascii="仿宋" w:hAnsi="仿宋" w:eastAsia="仿宋" w:cs="仿宋"/>
                <w:b w:val="0"/>
                <w:bCs/>
                <w:i w:val="0"/>
                <w:iCs w:val="0"/>
                <w:caps w:val="0"/>
                <w:color w:val="333333"/>
                <w:spacing w:val="0"/>
                <w:sz w:val="32"/>
                <w:szCs w:val="32"/>
                <w:highlight w:val="none"/>
                <w:u w:val="single"/>
                <w:lang w:val="en-US" w:eastAsia="zh-CN"/>
              </w:rPr>
              <w:t xml:space="preserve"> 江苏昊丰润全建设项目管理有限公司（武</w:t>
            </w:r>
            <w:r>
              <w:rPr>
                <w:rFonts w:hint="eastAsia" w:ascii="仿宋" w:hAnsi="仿宋" w:eastAsia="仿宋" w:cs="仿宋"/>
                <w:b w:val="0"/>
                <w:bCs/>
                <w:i w:val="0"/>
                <w:iCs w:val="0"/>
                <w:caps w:val="0"/>
                <w:color w:val="333333"/>
                <w:spacing w:val="0"/>
                <w:sz w:val="32"/>
                <w:szCs w:val="32"/>
                <w:highlight w:val="none"/>
                <w:u w:val="single"/>
              </w:rPr>
              <w:t>进区武宜中路</w:t>
            </w:r>
            <w:r>
              <w:rPr>
                <w:rFonts w:hint="eastAsia" w:ascii="仿宋" w:hAnsi="仿宋" w:eastAsia="仿宋" w:cs="仿宋"/>
                <w:b w:val="0"/>
                <w:bCs/>
                <w:i w:val="0"/>
                <w:iCs w:val="0"/>
                <w:caps w:val="0"/>
                <w:color w:val="333333"/>
                <w:spacing w:val="0"/>
                <w:sz w:val="32"/>
                <w:szCs w:val="32"/>
                <w:highlight w:val="none"/>
                <w:u w:val="single"/>
                <w:lang w:val="en-US" w:eastAsia="zh-CN"/>
              </w:rPr>
              <w:t>177</w:t>
            </w:r>
            <w:r>
              <w:rPr>
                <w:rFonts w:hint="eastAsia" w:ascii="仿宋" w:hAnsi="仿宋" w:eastAsia="仿宋" w:cs="仿宋"/>
                <w:b w:val="0"/>
                <w:bCs/>
                <w:i w:val="0"/>
                <w:iCs w:val="0"/>
                <w:caps w:val="0"/>
                <w:color w:val="333333"/>
                <w:spacing w:val="0"/>
                <w:sz w:val="32"/>
                <w:szCs w:val="32"/>
                <w:highlight w:val="none"/>
                <w:u w:val="single"/>
              </w:rPr>
              <w:t>号（仲夏酒店）三楼3</w:t>
            </w:r>
            <w:r>
              <w:rPr>
                <w:rFonts w:hint="eastAsia" w:ascii="仿宋" w:hAnsi="仿宋" w:eastAsia="仿宋" w:cs="仿宋"/>
                <w:b w:val="0"/>
                <w:bCs/>
                <w:i w:val="0"/>
                <w:iCs w:val="0"/>
                <w:caps w:val="0"/>
                <w:color w:val="333333"/>
                <w:spacing w:val="0"/>
                <w:sz w:val="32"/>
                <w:szCs w:val="32"/>
                <w:highlight w:val="none"/>
                <w:u w:val="single"/>
                <w:lang w:val="en-US" w:eastAsia="zh-CN"/>
              </w:rPr>
              <w:t>17</w:t>
            </w:r>
            <w:r>
              <w:rPr>
                <w:rFonts w:hint="eastAsia" w:ascii="仿宋" w:hAnsi="仿宋" w:eastAsia="仿宋" w:cs="仿宋"/>
                <w:b w:val="0"/>
                <w:bCs/>
                <w:i w:val="0"/>
                <w:iCs w:val="0"/>
                <w:caps w:val="0"/>
                <w:color w:val="333333"/>
                <w:spacing w:val="0"/>
                <w:sz w:val="32"/>
                <w:szCs w:val="32"/>
                <w:highlight w:val="none"/>
                <w:u w:val="single"/>
              </w:rPr>
              <w:t>室）</w:t>
            </w:r>
            <w:r>
              <w:rPr>
                <w:rFonts w:hint="eastAsia" w:ascii="仿宋" w:hAnsi="仿宋" w:eastAsia="仿宋" w:cs="仿宋"/>
                <w:b w:val="0"/>
                <w:bCs/>
                <w:i w:val="0"/>
                <w:iCs w:val="0"/>
                <w:caps w:val="0"/>
                <w:color w:val="333333"/>
                <w:spacing w:val="0"/>
                <w:sz w:val="32"/>
                <w:szCs w:val="32"/>
                <w:highlight w:val="none"/>
              </w:rPr>
              <w:t>获取</w:t>
            </w:r>
            <w:r>
              <w:rPr>
                <w:rFonts w:hint="eastAsia" w:ascii="仿宋" w:hAnsi="仿宋" w:eastAsia="仿宋" w:cs="仿宋"/>
                <w:b w:val="0"/>
                <w:bCs/>
                <w:i w:val="0"/>
                <w:iCs w:val="0"/>
                <w:caps w:val="0"/>
                <w:color w:val="333333"/>
                <w:spacing w:val="0"/>
                <w:sz w:val="32"/>
                <w:szCs w:val="32"/>
                <w:highlight w:val="none"/>
                <w:lang w:val="en-US" w:eastAsia="zh-CN"/>
              </w:rPr>
              <w:t>采购</w:t>
            </w:r>
            <w:r>
              <w:rPr>
                <w:rFonts w:hint="eastAsia" w:ascii="仿宋" w:hAnsi="仿宋" w:eastAsia="仿宋" w:cs="仿宋"/>
                <w:b w:val="0"/>
                <w:bCs/>
                <w:i w:val="0"/>
                <w:iCs w:val="0"/>
                <w:caps w:val="0"/>
                <w:color w:val="333333"/>
                <w:spacing w:val="0"/>
                <w:sz w:val="32"/>
                <w:szCs w:val="32"/>
                <w:highlight w:val="none"/>
              </w:rPr>
              <w:t>文件，并于</w:t>
            </w:r>
            <w:r>
              <w:rPr>
                <w:rFonts w:hint="eastAsia" w:ascii="仿宋" w:hAnsi="仿宋" w:eastAsia="仿宋" w:cs="仿宋"/>
                <w:b w:val="0"/>
                <w:bCs/>
                <w:i w:val="0"/>
                <w:iCs w:val="0"/>
                <w:caps w:val="0"/>
                <w:color w:val="333333"/>
                <w:spacing w:val="0"/>
                <w:sz w:val="32"/>
                <w:szCs w:val="32"/>
                <w:highlight w:val="none"/>
                <w:u w:val="single"/>
              </w:rPr>
              <w:t>202</w:t>
            </w:r>
            <w:r>
              <w:rPr>
                <w:rFonts w:hint="eastAsia" w:ascii="仿宋" w:hAnsi="仿宋" w:eastAsia="仿宋" w:cs="仿宋"/>
                <w:b w:val="0"/>
                <w:bCs/>
                <w:i w:val="0"/>
                <w:iCs w:val="0"/>
                <w:caps w:val="0"/>
                <w:color w:val="333333"/>
                <w:spacing w:val="0"/>
                <w:sz w:val="32"/>
                <w:szCs w:val="32"/>
                <w:highlight w:val="none"/>
                <w:u w:val="single"/>
                <w:lang w:val="en-US" w:eastAsia="zh-CN"/>
              </w:rPr>
              <w:t>3</w:t>
            </w:r>
            <w:r>
              <w:rPr>
                <w:rFonts w:hint="eastAsia" w:ascii="仿宋" w:hAnsi="仿宋" w:eastAsia="仿宋" w:cs="仿宋"/>
                <w:b w:val="0"/>
                <w:bCs/>
                <w:i w:val="0"/>
                <w:iCs w:val="0"/>
                <w:caps w:val="0"/>
                <w:color w:val="333333"/>
                <w:spacing w:val="0"/>
                <w:sz w:val="32"/>
                <w:szCs w:val="32"/>
                <w:highlight w:val="none"/>
                <w:u w:val="single"/>
              </w:rPr>
              <w:t>年</w:t>
            </w:r>
            <w:r>
              <w:rPr>
                <w:rFonts w:hint="eastAsia" w:ascii="仿宋" w:hAnsi="仿宋" w:eastAsia="仿宋" w:cs="仿宋"/>
                <w:b w:val="0"/>
                <w:bCs/>
                <w:i w:val="0"/>
                <w:iCs w:val="0"/>
                <w:caps w:val="0"/>
                <w:color w:val="333333"/>
                <w:spacing w:val="0"/>
                <w:sz w:val="32"/>
                <w:szCs w:val="32"/>
                <w:highlight w:val="none"/>
                <w:u w:val="single"/>
                <w:lang w:val="en-US" w:eastAsia="zh-CN"/>
              </w:rPr>
              <w:t>7</w:t>
            </w:r>
            <w:r>
              <w:rPr>
                <w:rFonts w:hint="eastAsia" w:ascii="仿宋" w:hAnsi="仿宋" w:eastAsia="仿宋" w:cs="仿宋"/>
                <w:b w:val="0"/>
                <w:bCs/>
                <w:i w:val="0"/>
                <w:iCs w:val="0"/>
                <w:caps w:val="0"/>
                <w:color w:val="333333"/>
                <w:spacing w:val="0"/>
                <w:sz w:val="32"/>
                <w:szCs w:val="32"/>
                <w:highlight w:val="none"/>
                <w:u w:val="single"/>
              </w:rPr>
              <w:t>月</w:t>
            </w:r>
            <w:r>
              <w:rPr>
                <w:rFonts w:hint="eastAsia" w:ascii="仿宋" w:hAnsi="仿宋" w:eastAsia="仿宋" w:cs="仿宋"/>
                <w:b w:val="0"/>
                <w:bCs/>
                <w:i w:val="0"/>
                <w:iCs w:val="0"/>
                <w:caps w:val="0"/>
                <w:color w:val="333333"/>
                <w:spacing w:val="0"/>
                <w:sz w:val="32"/>
                <w:szCs w:val="32"/>
                <w:highlight w:val="none"/>
                <w:u w:val="single"/>
                <w:lang w:val="en-US" w:eastAsia="zh-CN"/>
              </w:rPr>
              <w:t>4</w:t>
            </w:r>
            <w:r>
              <w:rPr>
                <w:rFonts w:hint="eastAsia" w:ascii="仿宋" w:hAnsi="仿宋" w:eastAsia="仿宋" w:cs="仿宋"/>
                <w:b w:val="0"/>
                <w:bCs/>
                <w:i w:val="0"/>
                <w:iCs w:val="0"/>
                <w:caps w:val="0"/>
                <w:color w:val="333333"/>
                <w:spacing w:val="0"/>
                <w:sz w:val="32"/>
                <w:szCs w:val="32"/>
                <w:highlight w:val="none"/>
                <w:u w:val="single"/>
              </w:rPr>
              <w:t>日</w:t>
            </w:r>
            <w:r>
              <w:rPr>
                <w:rFonts w:hint="eastAsia" w:ascii="仿宋" w:hAnsi="仿宋" w:eastAsia="仿宋" w:cs="仿宋"/>
                <w:b w:val="0"/>
                <w:bCs/>
                <w:i w:val="0"/>
                <w:iCs w:val="0"/>
                <w:caps w:val="0"/>
                <w:color w:val="333333"/>
                <w:spacing w:val="0"/>
                <w:sz w:val="32"/>
                <w:szCs w:val="32"/>
                <w:highlight w:val="none"/>
                <w:u w:val="single"/>
                <w:lang w:val="en-US" w:eastAsia="zh-CN"/>
              </w:rPr>
              <w:t>14</w:t>
            </w:r>
            <w:r>
              <w:rPr>
                <w:rFonts w:hint="eastAsia" w:ascii="仿宋" w:hAnsi="仿宋" w:eastAsia="仿宋" w:cs="仿宋"/>
                <w:b w:val="0"/>
                <w:bCs/>
                <w:i w:val="0"/>
                <w:iCs w:val="0"/>
                <w:caps w:val="0"/>
                <w:color w:val="333333"/>
                <w:spacing w:val="0"/>
                <w:sz w:val="32"/>
                <w:szCs w:val="32"/>
                <w:highlight w:val="none"/>
                <w:u w:val="single"/>
              </w:rPr>
              <w:t>点</w:t>
            </w:r>
            <w:r>
              <w:rPr>
                <w:rFonts w:hint="eastAsia" w:ascii="仿宋" w:hAnsi="仿宋" w:eastAsia="仿宋" w:cs="仿宋"/>
                <w:b w:val="0"/>
                <w:bCs/>
                <w:i w:val="0"/>
                <w:iCs w:val="0"/>
                <w:caps w:val="0"/>
                <w:color w:val="333333"/>
                <w:spacing w:val="0"/>
                <w:sz w:val="32"/>
                <w:szCs w:val="32"/>
                <w:highlight w:val="none"/>
                <w:u w:val="single"/>
                <w:lang w:val="en-US" w:eastAsia="zh-CN"/>
              </w:rPr>
              <w:t>00</w:t>
            </w:r>
            <w:r>
              <w:rPr>
                <w:rFonts w:hint="eastAsia" w:ascii="仿宋" w:hAnsi="仿宋" w:eastAsia="仿宋" w:cs="仿宋"/>
                <w:b w:val="0"/>
                <w:bCs/>
                <w:i w:val="0"/>
                <w:iCs w:val="0"/>
                <w:caps w:val="0"/>
                <w:color w:val="333333"/>
                <w:spacing w:val="0"/>
                <w:sz w:val="32"/>
                <w:szCs w:val="32"/>
                <w:highlight w:val="none"/>
                <w:u w:val="single"/>
              </w:rPr>
              <w:t>分</w:t>
            </w:r>
            <w:r>
              <w:rPr>
                <w:rFonts w:hint="eastAsia" w:ascii="仿宋" w:hAnsi="仿宋" w:eastAsia="仿宋" w:cs="仿宋"/>
                <w:b w:val="0"/>
                <w:bCs/>
                <w:i w:val="0"/>
                <w:iCs w:val="0"/>
                <w:caps w:val="0"/>
                <w:color w:val="333333"/>
                <w:spacing w:val="0"/>
                <w:sz w:val="32"/>
                <w:szCs w:val="32"/>
                <w:highlight w:val="none"/>
                <w:u w:val="none"/>
              </w:rPr>
              <w:t>（</w:t>
            </w:r>
            <w:r>
              <w:rPr>
                <w:rFonts w:hint="eastAsia" w:ascii="仿宋" w:hAnsi="仿宋" w:eastAsia="仿宋" w:cs="仿宋"/>
                <w:b w:val="0"/>
                <w:bCs/>
                <w:i w:val="0"/>
                <w:iCs w:val="0"/>
                <w:caps w:val="0"/>
                <w:color w:val="333333"/>
                <w:spacing w:val="0"/>
                <w:sz w:val="32"/>
                <w:szCs w:val="32"/>
                <w:highlight w:val="none"/>
              </w:rPr>
              <w:t>北京时间）前</w:t>
            </w:r>
            <w:r>
              <w:rPr>
                <w:rFonts w:hint="eastAsia" w:ascii="仿宋" w:hAnsi="仿宋" w:eastAsia="仿宋" w:cs="仿宋"/>
                <w:b w:val="0"/>
                <w:bCs/>
                <w:i w:val="0"/>
                <w:iCs w:val="0"/>
                <w:caps w:val="0"/>
                <w:color w:val="333333"/>
                <w:spacing w:val="0"/>
                <w:sz w:val="32"/>
                <w:szCs w:val="32"/>
                <w:highlight w:val="none"/>
                <w:lang w:val="en-US" w:eastAsia="zh-CN"/>
              </w:rPr>
              <w:t>提</w:t>
            </w:r>
            <w:r>
              <w:rPr>
                <w:rFonts w:hint="eastAsia" w:ascii="仿宋" w:hAnsi="仿宋" w:eastAsia="仿宋" w:cs="仿宋"/>
                <w:b w:val="0"/>
                <w:bCs/>
                <w:i w:val="0"/>
                <w:iCs w:val="0"/>
                <w:caps w:val="0"/>
                <w:color w:val="333333"/>
                <w:spacing w:val="0"/>
                <w:sz w:val="32"/>
                <w:szCs w:val="32"/>
                <w:highlight w:val="none"/>
              </w:rPr>
              <w:t>交</w:t>
            </w:r>
            <w:r>
              <w:rPr>
                <w:rFonts w:hint="eastAsia" w:ascii="仿宋" w:hAnsi="仿宋" w:eastAsia="仿宋" w:cs="仿宋"/>
                <w:b w:val="0"/>
                <w:bCs/>
                <w:i w:val="0"/>
                <w:iCs w:val="0"/>
                <w:caps w:val="0"/>
                <w:color w:val="333333"/>
                <w:spacing w:val="0"/>
                <w:sz w:val="32"/>
                <w:szCs w:val="32"/>
                <w:highlight w:val="none"/>
                <w:lang w:val="en-US" w:eastAsia="zh-CN"/>
              </w:rPr>
              <w:t>响应</w:t>
            </w:r>
            <w:r>
              <w:rPr>
                <w:rFonts w:hint="eastAsia" w:ascii="仿宋" w:hAnsi="仿宋" w:eastAsia="仿宋" w:cs="仿宋"/>
                <w:b w:val="0"/>
                <w:bCs/>
                <w:i w:val="0"/>
                <w:iCs w:val="0"/>
                <w:caps w:val="0"/>
                <w:color w:val="333333"/>
                <w:spacing w:val="0"/>
                <w:sz w:val="32"/>
                <w:szCs w:val="32"/>
                <w:highlight w:val="none"/>
              </w:rPr>
              <w:t>文件。</w:t>
            </w:r>
          </w:p>
        </w:tc>
      </w:tr>
    </w:tbl>
    <w:p>
      <w:pPr>
        <w:pStyle w:val="4"/>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eastAsia="黑体" w:cs="黑体"/>
          <w:b w:val="0"/>
          <w:bCs/>
          <w:sz w:val="44"/>
          <w:szCs w:val="44"/>
          <w:highlight w:val="none"/>
          <w:u w:val="none"/>
          <w:lang w:eastAsia="zh-CN"/>
        </w:rPr>
        <w:t>延陵东路(工农桥-</w:t>
      </w:r>
      <w:r>
        <w:rPr>
          <w:rFonts w:hint="eastAsia" w:ascii="黑体" w:hAnsi="黑体" w:eastAsia="黑体" w:cs="黑体"/>
          <w:b w:val="0"/>
          <w:bCs/>
          <w:sz w:val="44"/>
          <w:szCs w:val="44"/>
          <w:highlight w:val="none"/>
          <w:u w:val="none"/>
          <w:lang w:val="en-US" w:eastAsia="zh-CN"/>
        </w:rPr>
        <w:t>S</w:t>
      </w:r>
      <w:r>
        <w:rPr>
          <w:rFonts w:hint="eastAsia" w:ascii="黑体" w:hAnsi="黑体" w:eastAsia="黑体" w:cs="黑体"/>
          <w:b w:val="0"/>
          <w:bCs/>
          <w:sz w:val="44"/>
          <w:szCs w:val="44"/>
          <w:highlight w:val="none"/>
          <w:u w:val="none"/>
          <w:lang w:eastAsia="zh-CN"/>
        </w:rPr>
        <w:t>232)市政综合管网提升改造工程材料检测项目竞争性磋商公告</w:t>
      </w:r>
    </w:p>
    <w:p>
      <w:pPr>
        <w:pStyle w:val="4"/>
        <w:numPr>
          <w:ilvl w:val="0"/>
          <w:numId w:val="0"/>
        </w:numPr>
        <w:spacing w:before="0"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项目基本情况</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before="233" w:beforeLines="50" w:line="360" w:lineRule="auto"/>
        <w:ind w:firstLine="640" w:firstLineChars="200"/>
        <w:jc w:val="left"/>
        <w:textAlignment w:val="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1.项目编号：昊丰竞磋2023-06-20号</w:t>
      </w:r>
    </w:p>
    <w:p>
      <w:pPr>
        <w:spacing w:line="360" w:lineRule="auto"/>
        <w:ind w:firstLine="640" w:firstLineChars="200"/>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rPr>
        <w:t>2.项目名称：</w:t>
      </w:r>
      <w:r>
        <w:rPr>
          <w:rFonts w:hint="eastAsia" w:ascii="仿宋" w:hAnsi="仿宋" w:eastAsia="仿宋" w:cs="仿宋"/>
          <w:sz w:val="32"/>
          <w:szCs w:val="32"/>
          <w:highlight w:val="none"/>
          <w:u w:val="none"/>
          <w:lang w:eastAsia="zh-CN"/>
        </w:rPr>
        <w:t>延陵东路(工农桥-</w:t>
      </w:r>
      <w:r>
        <w:rPr>
          <w:rFonts w:hint="eastAsia" w:ascii="仿宋" w:hAnsi="仿宋" w:eastAsia="仿宋" w:cs="仿宋"/>
          <w:sz w:val="32"/>
          <w:szCs w:val="32"/>
          <w:highlight w:val="none"/>
          <w:u w:val="none"/>
          <w:lang w:val="en-US" w:eastAsia="zh-CN"/>
        </w:rPr>
        <w:t>S</w:t>
      </w:r>
      <w:r>
        <w:rPr>
          <w:rFonts w:hint="eastAsia" w:ascii="仿宋" w:hAnsi="仿宋" w:eastAsia="仿宋" w:cs="仿宋"/>
          <w:sz w:val="32"/>
          <w:szCs w:val="32"/>
          <w:highlight w:val="none"/>
          <w:u w:val="none"/>
          <w:lang w:eastAsia="zh-CN"/>
        </w:rPr>
        <w:t>232)市政综合管网提升改造工程材料检测项目</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3.采购方式：竞争性磋商</w:t>
      </w:r>
    </w:p>
    <w:p>
      <w:pPr>
        <w:spacing w:line="360" w:lineRule="auto"/>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4.项目预算金额：</w:t>
      </w:r>
      <w:r>
        <w:rPr>
          <w:rFonts w:hint="eastAsia" w:ascii="仿宋" w:hAnsi="仿宋" w:eastAsia="仿宋" w:cs="仿宋"/>
          <w:sz w:val="32"/>
          <w:szCs w:val="32"/>
          <w:highlight w:val="none"/>
          <w:u w:val="none"/>
          <w:lang w:eastAsia="zh-CN"/>
        </w:rPr>
        <w:t>人民币</w:t>
      </w:r>
      <w:r>
        <w:rPr>
          <w:rFonts w:hint="eastAsia" w:ascii="仿宋" w:hAnsi="仿宋" w:eastAsia="仿宋" w:cs="仿宋"/>
          <w:sz w:val="32"/>
          <w:szCs w:val="32"/>
          <w:highlight w:val="none"/>
          <w:u w:val="none"/>
          <w:lang w:val="en-US" w:eastAsia="zh-CN"/>
        </w:rPr>
        <w:t>18</w:t>
      </w:r>
      <w:r>
        <w:rPr>
          <w:rFonts w:hint="eastAsia" w:ascii="仿宋" w:hAnsi="仿宋" w:eastAsia="仿宋" w:cs="仿宋"/>
          <w:sz w:val="32"/>
          <w:szCs w:val="32"/>
          <w:highlight w:val="none"/>
          <w:u w:val="none"/>
        </w:rPr>
        <w:t>万元</w:t>
      </w:r>
    </w:p>
    <w:p>
      <w:pPr>
        <w:spacing w:line="360" w:lineRule="auto"/>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5.</w:t>
      </w:r>
      <w:r>
        <w:rPr>
          <w:rFonts w:hint="eastAsia" w:ascii="仿宋" w:hAnsi="仿宋" w:eastAsia="仿宋" w:cs="仿宋"/>
          <w:sz w:val="32"/>
          <w:szCs w:val="32"/>
          <w:highlight w:val="none"/>
          <w:u w:val="none"/>
        </w:rPr>
        <w:t>项目最高限价：</w:t>
      </w:r>
      <w:r>
        <w:rPr>
          <w:rFonts w:hint="eastAsia" w:ascii="仿宋" w:hAnsi="仿宋" w:eastAsia="仿宋" w:cs="仿宋"/>
          <w:sz w:val="32"/>
          <w:szCs w:val="32"/>
          <w:highlight w:val="none"/>
          <w:u w:val="none"/>
          <w:lang w:eastAsia="zh-CN"/>
        </w:rPr>
        <w:t>人民币</w:t>
      </w:r>
      <w:r>
        <w:rPr>
          <w:rFonts w:hint="eastAsia" w:ascii="仿宋" w:hAnsi="仿宋" w:eastAsia="仿宋" w:cs="仿宋"/>
          <w:sz w:val="32"/>
          <w:szCs w:val="32"/>
          <w:highlight w:val="none"/>
          <w:u w:val="none"/>
          <w:lang w:val="en-US" w:eastAsia="zh-CN"/>
        </w:rPr>
        <w:t>18</w:t>
      </w:r>
      <w:r>
        <w:rPr>
          <w:rFonts w:hint="eastAsia" w:ascii="仿宋" w:hAnsi="仿宋" w:eastAsia="仿宋" w:cs="仿宋"/>
          <w:sz w:val="32"/>
          <w:szCs w:val="32"/>
          <w:highlight w:val="none"/>
          <w:u w:val="none"/>
        </w:rPr>
        <w:t>万元</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采购需求：本项目为延陵东路(工农桥-</w:t>
      </w:r>
      <w:r>
        <w:rPr>
          <w:rFonts w:hint="eastAsia" w:ascii="仿宋" w:hAnsi="仿宋" w:eastAsia="仿宋" w:cs="仿宋"/>
          <w:sz w:val="32"/>
          <w:szCs w:val="32"/>
          <w:highlight w:val="none"/>
          <w:lang w:val="en-US" w:eastAsia="zh-CN"/>
        </w:rPr>
        <w:t>S</w:t>
      </w:r>
      <w:r>
        <w:rPr>
          <w:rFonts w:hint="eastAsia" w:ascii="仿宋" w:hAnsi="仿宋" w:eastAsia="仿宋" w:cs="仿宋"/>
          <w:sz w:val="32"/>
          <w:szCs w:val="32"/>
          <w:highlight w:val="none"/>
        </w:rPr>
        <w:t>232)市政综合管网提升改造工程材料检测项，服务内容包括但不仅限于对施工过程中使用的各种</w:t>
      </w:r>
      <w:r>
        <w:rPr>
          <w:rFonts w:hint="eastAsia" w:ascii="仿宋" w:hAnsi="仿宋" w:eastAsia="仿宋" w:cs="仿宋"/>
          <w:sz w:val="32"/>
          <w:szCs w:val="32"/>
          <w:highlight w:val="none"/>
          <w:lang w:val="en-US" w:eastAsia="zh-CN"/>
        </w:rPr>
        <w:t>原</w:t>
      </w:r>
      <w:r>
        <w:rPr>
          <w:rFonts w:hint="eastAsia" w:ascii="仿宋" w:hAnsi="仿宋" w:eastAsia="仿宋" w:cs="仿宋"/>
          <w:sz w:val="32"/>
          <w:szCs w:val="32"/>
          <w:highlight w:val="none"/>
        </w:rPr>
        <w:t>材料的质量进行检验检测、</w:t>
      </w:r>
      <w:r>
        <w:rPr>
          <w:rFonts w:hint="eastAsia" w:ascii="仿宋" w:hAnsi="仿宋" w:eastAsia="仿宋" w:cs="仿宋"/>
          <w:sz w:val="32"/>
          <w:szCs w:val="32"/>
          <w:highlight w:val="none"/>
          <w:lang w:val="en-US" w:eastAsia="zh-CN"/>
        </w:rPr>
        <w:t>市政道路结构</w:t>
      </w:r>
      <w:r>
        <w:rPr>
          <w:rFonts w:hint="eastAsia" w:ascii="仿宋" w:hAnsi="仿宋" w:eastAsia="仿宋" w:cs="仿宋"/>
          <w:sz w:val="32"/>
          <w:szCs w:val="32"/>
          <w:highlight w:val="none"/>
        </w:rPr>
        <w:t>检测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沥青混凝土检测</w:t>
      </w:r>
      <w:r>
        <w:rPr>
          <w:rFonts w:hint="eastAsia" w:ascii="仿宋" w:hAnsi="仿宋" w:eastAsia="仿宋" w:cs="仿宋"/>
          <w:sz w:val="32"/>
          <w:szCs w:val="32"/>
          <w:highlight w:val="none"/>
        </w:rPr>
        <w:t>以及对道路等工程质量进行检验检测。</w:t>
      </w:r>
      <w:r>
        <w:rPr>
          <w:rFonts w:hint="eastAsia" w:ascii="仿宋" w:hAnsi="仿宋" w:eastAsia="仿宋" w:cs="仿宋"/>
          <w:sz w:val="32"/>
          <w:szCs w:val="32"/>
          <w:highlight w:val="none"/>
          <w:lang w:eastAsia="zh-CN"/>
        </w:rPr>
        <w:t>详见磋商文件。</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.合同履行期限：与施工工期同步。</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.本项目是否接受联合体：□是  ■否。</w:t>
      </w:r>
    </w:p>
    <w:p>
      <w:pPr>
        <w:spacing w:line="360" w:lineRule="auto"/>
        <w:ind w:firstLine="640" w:firstLineChars="200"/>
        <w:rPr>
          <w:rFonts w:hint="eastAsia" w:ascii="仿宋" w:hAnsi="仿宋" w:eastAsia="仿宋" w:cs="仿宋"/>
          <w:sz w:val="32"/>
          <w:szCs w:val="32"/>
          <w:highlight w:val="none"/>
        </w:rPr>
      </w:pPr>
      <w:bookmarkStart w:id="0" w:name="_Toc28359003"/>
      <w:bookmarkStart w:id="1" w:name="_Toc35393622"/>
      <w:bookmarkStart w:id="2" w:name="_Toc35393791"/>
      <w:bookmarkStart w:id="3" w:name="_Toc28359080"/>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.本项目是否接受进口产品响应：□是  ■否。</w:t>
      </w:r>
    </w:p>
    <w:p>
      <w:pPr>
        <w:pStyle w:val="4"/>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二、申请人的资格要求（须同时满足）</w:t>
      </w:r>
      <w:bookmarkEnd w:id="0"/>
      <w:bookmarkEnd w:id="1"/>
      <w:bookmarkEnd w:id="2"/>
      <w:bookmarkEnd w:id="3"/>
    </w:p>
    <w:p>
      <w:pPr>
        <w:spacing w:line="360" w:lineRule="auto"/>
        <w:ind w:firstLine="640" w:firstLineChars="200"/>
        <w:rPr>
          <w:rFonts w:hint="eastAsia" w:ascii="仿宋" w:hAnsi="仿宋" w:eastAsia="仿宋" w:cs="仿宋"/>
          <w:sz w:val="32"/>
          <w:szCs w:val="32"/>
          <w:highlight w:val="none"/>
        </w:rPr>
      </w:pPr>
      <w:bookmarkStart w:id="4" w:name="_Toc28359004"/>
      <w:bookmarkStart w:id="5" w:name="_Toc28359081"/>
      <w:r>
        <w:rPr>
          <w:rFonts w:hint="eastAsia" w:ascii="仿宋" w:hAnsi="仿宋" w:eastAsia="仿宋" w:cs="仿宋"/>
          <w:sz w:val="32"/>
          <w:szCs w:val="32"/>
          <w:highlight w:val="none"/>
        </w:rPr>
        <w:t>1.满足《中华人民共和国政府采购法》第二十二条规定以及下列情形：</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1.1未被“信用中国”网站（WWW.creditchina.gov.cn）或“中国政府采购网”网站（www.ccgp.gov.cn）列入失信被执行人、税收违法黑名单、政府采购严重失信行为记录名单；</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640" w:firstLineChars="200"/>
        <w:rPr>
          <w:rFonts w:hint="eastAsia" w:ascii="仿宋" w:hAnsi="仿宋" w:eastAsia="仿宋" w:cs="仿宋"/>
          <w:i/>
          <w:iCs/>
          <w:sz w:val="32"/>
          <w:szCs w:val="32"/>
          <w:highlight w:val="none"/>
          <w:u w:val="singl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.本项目的特定资格要求：</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.1本项目是否接受分支机构参与响应：□是   ■否；</w:t>
      </w:r>
    </w:p>
    <w:p>
      <w:pPr>
        <w:tabs>
          <w:tab w:val="left" w:pos="900"/>
          <w:tab w:val="left" w:pos="1134"/>
          <w:tab w:val="left" w:pos="1589"/>
          <w:tab w:val="left" w:pos="5521"/>
        </w:tabs>
        <w:snapToGrid w:val="0"/>
        <w:spacing w:line="360"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其他特定资格要求：</w:t>
      </w:r>
    </w:p>
    <w:bookmarkEnd w:id="4"/>
    <w:bookmarkEnd w:id="5"/>
    <w:p>
      <w:pPr>
        <w:tabs>
          <w:tab w:val="left" w:pos="900"/>
          <w:tab w:val="left" w:pos="1134"/>
          <w:tab w:val="left" w:pos="1589"/>
          <w:tab w:val="left" w:pos="5521"/>
        </w:tabs>
        <w:snapToGrid w:val="0"/>
        <w:spacing w:line="360" w:lineRule="auto"/>
        <w:ind w:firstLine="643" w:firstLineChars="200"/>
        <w:rPr>
          <w:rFonts w:hint="eastAsia" w:ascii="仿宋" w:hAnsi="仿宋" w:eastAsia="仿宋" w:cs="仿宋"/>
          <w:b/>
          <w:bCs/>
          <w:sz w:val="32"/>
          <w:szCs w:val="32"/>
          <w:highlight w:val="none"/>
        </w:rPr>
      </w:pPr>
      <w:bookmarkStart w:id="6" w:name="_Toc35393792"/>
      <w:bookmarkStart w:id="7" w:name="_Toc35393623"/>
      <w:r>
        <w:rPr>
          <w:rFonts w:hint="eastAsia" w:ascii="仿宋" w:hAnsi="仿宋" w:eastAsia="仿宋" w:cs="仿宋"/>
          <w:b/>
          <w:bCs/>
          <w:sz w:val="32"/>
          <w:szCs w:val="32"/>
          <w:highlight w:val="none"/>
          <w:lang w:val="en-US" w:eastAsia="zh-CN"/>
        </w:rPr>
        <w:t>2.2.1</w:t>
      </w:r>
      <w:r>
        <w:rPr>
          <w:rFonts w:hint="eastAsia" w:ascii="仿宋" w:hAnsi="仿宋" w:eastAsia="仿宋" w:cs="仿宋"/>
          <w:b/>
          <w:bCs/>
          <w:sz w:val="32"/>
          <w:szCs w:val="32"/>
          <w:highlight w:val="none"/>
        </w:rPr>
        <w:t>具有建设行政主管部门核发的《建设工程质量检测机构资质证书》、《建设工程质量检测机构备案证书》，检测项目至少包括：见证取样、地基基础工程；</w:t>
      </w:r>
    </w:p>
    <w:p>
      <w:pPr>
        <w:tabs>
          <w:tab w:val="left" w:pos="900"/>
          <w:tab w:val="left" w:pos="1134"/>
          <w:tab w:val="left" w:pos="1589"/>
          <w:tab w:val="left" w:pos="5521"/>
        </w:tabs>
        <w:snapToGrid w:val="0"/>
        <w:spacing w:line="360" w:lineRule="auto"/>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2.2.2</w:t>
      </w:r>
      <w:r>
        <w:rPr>
          <w:rFonts w:hint="eastAsia" w:ascii="仿宋" w:hAnsi="仿宋" w:eastAsia="仿宋" w:cs="仿宋"/>
          <w:b/>
          <w:bCs/>
          <w:sz w:val="32"/>
          <w:szCs w:val="32"/>
          <w:highlight w:val="none"/>
        </w:rPr>
        <w:t>具有省级及以上技术监督部门颁发的CMA计量认证合格证书</w:t>
      </w:r>
      <w:r>
        <w:rPr>
          <w:rFonts w:hint="eastAsia" w:ascii="仿宋" w:hAnsi="仿宋" w:eastAsia="仿宋" w:cs="仿宋"/>
          <w:b/>
          <w:bCs/>
          <w:sz w:val="32"/>
          <w:szCs w:val="32"/>
          <w:highlight w:val="none"/>
          <w:lang w:eastAsia="zh-CN"/>
        </w:rPr>
        <w:t>；</w:t>
      </w:r>
    </w:p>
    <w:p>
      <w:pPr>
        <w:tabs>
          <w:tab w:val="left" w:pos="900"/>
          <w:tab w:val="left" w:pos="1134"/>
          <w:tab w:val="left" w:pos="1589"/>
          <w:tab w:val="left" w:pos="5521"/>
        </w:tabs>
        <w:snapToGrid w:val="0"/>
        <w:spacing w:line="360" w:lineRule="auto"/>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2.2.3外地检测单位须办理备案登记手续，提供常州市《外地进常检测单位信用管理登记表》。</w:t>
      </w:r>
    </w:p>
    <w:p>
      <w:pPr>
        <w:pStyle w:val="4"/>
        <w:widowControl/>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三、获取采购文件</w:t>
      </w:r>
      <w:bookmarkEnd w:id="6"/>
      <w:bookmarkEnd w:id="7"/>
    </w:p>
    <w:p>
      <w:pPr>
        <w:adjustRightInd w:val="0"/>
        <w:snapToGrid w:val="0"/>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1.时间：</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6</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20</w:t>
      </w:r>
      <w:r>
        <w:rPr>
          <w:rFonts w:hint="eastAsia" w:ascii="仿宋" w:hAnsi="仿宋" w:eastAsia="仿宋" w:cs="仿宋"/>
          <w:sz w:val="32"/>
          <w:szCs w:val="32"/>
          <w:highlight w:val="none"/>
          <w:lang w:bidi="ar"/>
        </w:rPr>
        <w:t>日至</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6</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28</w:t>
      </w:r>
      <w:r>
        <w:rPr>
          <w:rFonts w:hint="eastAsia" w:ascii="仿宋" w:hAnsi="仿宋" w:eastAsia="仿宋" w:cs="仿宋"/>
          <w:sz w:val="32"/>
          <w:szCs w:val="32"/>
          <w:highlight w:val="none"/>
          <w:lang w:bidi="ar"/>
        </w:rPr>
        <w:t>日，每天上午</w:t>
      </w:r>
      <w:r>
        <w:rPr>
          <w:rFonts w:hint="eastAsia" w:ascii="仿宋" w:hAnsi="仿宋" w:eastAsia="仿宋" w:cs="仿宋"/>
          <w:sz w:val="32"/>
          <w:szCs w:val="32"/>
          <w:highlight w:val="none"/>
        </w:rPr>
        <w:t>8:30</w:t>
      </w:r>
      <w:r>
        <w:rPr>
          <w:rFonts w:hint="eastAsia" w:ascii="仿宋" w:hAnsi="仿宋" w:eastAsia="仿宋" w:cs="仿宋"/>
          <w:sz w:val="32"/>
          <w:szCs w:val="32"/>
          <w:highlight w:val="none"/>
          <w:lang w:bidi="ar"/>
        </w:rPr>
        <w:t>至</w:t>
      </w:r>
      <w:r>
        <w:rPr>
          <w:rFonts w:hint="eastAsia" w:ascii="仿宋" w:hAnsi="仿宋" w:eastAsia="仿宋" w:cs="仿宋"/>
          <w:sz w:val="32"/>
          <w:szCs w:val="32"/>
          <w:highlight w:val="none"/>
        </w:rPr>
        <w:t>11:30</w:t>
      </w:r>
      <w:r>
        <w:rPr>
          <w:rFonts w:hint="eastAsia" w:ascii="仿宋" w:hAnsi="仿宋" w:eastAsia="仿宋" w:cs="仿宋"/>
          <w:sz w:val="32"/>
          <w:szCs w:val="32"/>
          <w:highlight w:val="none"/>
          <w:lang w:bidi="ar"/>
        </w:rPr>
        <w:t>，下午</w:t>
      </w:r>
      <w:r>
        <w:rPr>
          <w:rFonts w:hint="eastAsia" w:ascii="仿宋" w:hAnsi="仿宋" w:eastAsia="仿宋" w:cs="仿宋"/>
          <w:sz w:val="32"/>
          <w:szCs w:val="32"/>
          <w:highlight w:val="none"/>
        </w:rPr>
        <w:t>13:30</w:t>
      </w:r>
      <w:r>
        <w:rPr>
          <w:rFonts w:hint="eastAsia" w:ascii="仿宋" w:hAnsi="仿宋" w:eastAsia="仿宋" w:cs="仿宋"/>
          <w:sz w:val="32"/>
          <w:szCs w:val="32"/>
          <w:highlight w:val="none"/>
          <w:lang w:bidi="ar"/>
        </w:rPr>
        <w:t>至</w:t>
      </w:r>
      <w:r>
        <w:rPr>
          <w:rFonts w:hint="eastAsia" w:ascii="仿宋" w:hAnsi="仿宋" w:eastAsia="仿宋" w:cs="仿宋"/>
          <w:sz w:val="32"/>
          <w:szCs w:val="32"/>
          <w:highlight w:val="none"/>
        </w:rPr>
        <w:t>17:00</w:t>
      </w:r>
      <w:r>
        <w:rPr>
          <w:rFonts w:hint="eastAsia" w:ascii="仿宋" w:hAnsi="仿宋" w:eastAsia="仿宋" w:cs="仿宋"/>
          <w:sz w:val="32"/>
          <w:szCs w:val="32"/>
          <w:highlight w:val="none"/>
          <w:lang w:bidi="ar"/>
        </w:rPr>
        <w:t>（北京时间，法定节假日除外）。</w:t>
      </w:r>
    </w:p>
    <w:p>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2.地点：江苏昊丰润全建设项目管理有限公司（武进区湖塘镇武宜中路168号</w:t>
      </w:r>
      <w:r>
        <w:rPr>
          <w:rFonts w:hint="eastAsia" w:ascii="仿宋" w:hAnsi="仿宋" w:eastAsia="仿宋" w:cs="仿宋"/>
          <w:sz w:val="32"/>
          <w:szCs w:val="32"/>
          <w:highlight w:val="none"/>
          <w:lang w:eastAsia="zh-CN" w:bidi="ar"/>
        </w:rPr>
        <w:t>（</w:t>
      </w:r>
      <w:bookmarkStart w:id="26" w:name="_GoBack"/>
      <w:bookmarkEnd w:id="26"/>
      <w:r>
        <w:rPr>
          <w:rFonts w:hint="eastAsia" w:ascii="仿宋" w:hAnsi="仿宋" w:eastAsia="仿宋" w:cs="仿宋"/>
          <w:sz w:val="32"/>
          <w:szCs w:val="32"/>
          <w:highlight w:val="none"/>
          <w:lang w:val="en-US" w:eastAsia="zh-CN" w:bidi="ar"/>
        </w:rPr>
        <w:t>仲夏酒店</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三楼）</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3.方式：现场获取。获取文件时须提供以下资料（一式二份）：（1）《采购文件获取登记表》（原件）；（2）营业执照副本（复印件加盖供应商单位公章）；（3）法定代表人身份证明暨授权委托书（原件）</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4</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具有建设行政主管部门核发的《建设工程质量检测机构资质证书》、《建设工程质量检测机构备案证书》，检测项目至少包括：见证取样、地基基础工程；具有省级及以上技术监督部门颁发的CMA计量认证合格证书</w:t>
      </w:r>
      <w:r>
        <w:rPr>
          <w:rFonts w:hint="eastAsia" w:ascii="仿宋" w:hAnsi="仿宋" w:eastAsia="仿宋" w:cs="仿宋"/>
          <w:sz w:val="32"/>
          <w:szCs w:val="32"/>
          <w:highlight w:val="none"/>
          <w:lang w:eastAsia="zh-CN" w:bidi="ar"/>
        </w:rPr>
        <w:t>。外地检测单位须办理备案登记手续，提供常州市《外地进常检测单位信用管理登记表》</w:t>
      </w:r>
      <w:r>
        <w:rPr>
          <w:rFonts w:hint="eastAsia" w:ascii="仿宋" w:hAnsi="仿宋" w:eastAsia="仿宋" w:cs="仿宋"/>
          <w:sz w:val="32"/>
          <w:szCs w:val="32"/>
          <w:highlight w:val="none"/>
          <w:lang w:bidi="ar"/>
        </w:rPr>
        <w:t>（复印件加盖供应商单位公章）</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5</w:t>
      </w:r>
      <w:r>
        <w:rPr>
          <w:rFonts w:hint="eastAsia" w:ascii="仿宋" w:hAnsi="仿宋" w:eastAsia="仿宋" w:cs="仿宋"/>
          <w:sz w:val="32"/>
          <w:szCs w:val="32"/>
          <w:highlight w:val="none"/>
          <w:lang w:eastAsia="zh-CN" w:bidi="ar"/>
        </w:rPr>
        <w:t>）被委托人近三个月任意一月份社保缴纳证明</w:t>
      </w:r>
      <w:r>
        <w:rPr>
          <w:rFonts w:hint="eastAsia" w:ascii="仿宋" w:hAnsi="仿宋" w:eastAsia="仿宋" w:cs="仿宋"/>
          <w:sz w:val="32"/>
          <w:szCs w:val="32"/>
          <w:highlight w:val="none"/>
          <w:lang w:bidi="ar"/>
        </w:rPr>
        <w:t>（复印件加盖供应商单位公章）</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格式见附件。</w:t>
      </w:r>
    </w:p>
    <w:p>
      <w:pPr>
        <w:widowControl/>
        <w:adjustRightInd w:val="0"/>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4.售价：</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bidi="ar"/>
        </w:rPr>
        <w:t>00元</w:t>
      </w:r>
      <w:r>
        <w:rPr>
          <w:rFonts w:hint="eastAsia" w:ascii="仿宋" w:hAnsi="仿宋" w:eastAsia="仿宋" w:cs="仿宋"/>
          <w:sz w:val="32"/>
          <w:szCs w:val="32"/>
          <w:highlight w:val="none"/>
          <w:lang w:val="en-US" w:eastAsia="zh-CN" w:bidi="ar"/>
        </w:rPr>
        <w:t>/份</w:t>
      </w:r>
      <w:r>
        <w:rPr>
          <w:rFonts w:hint="eastAsia" w:ascii="仿宋" w:hAnsi="仿宋" w:eastAsia="仿宋" w:cs="仿宋"/>
          <w:sz w:val="32"/>
          <w:szCs w:val="32"/>
          <w:highlight w:val="none"/>
          <w:lang w:bidi="ar"/>
        </w:rPr>
        <w:t>，未获取磋商文件的供应商不得参与项目磋商。</w:t>
      </w:r>
    </w:p>
    <w:p>
      <w:pPr>
        <w:pStyle w:val="4"/>
        <w:widowControl/>
        <w:spacing w:before="0" w:line="360" w:lineRule="auto"/>
        <w:jc w:val="left"/>
        <w:rPr>
          <w:rFonts w:hint="eastAsia" w:ascii="仿宋" w:hAnsi="仿宋" w:eastAsia="仿宋" w:cs="仿宋"/>
          <w:sz w:val="32"/>
          <w:szCs w:val="32"/>
          <w:highlight w:val="none"/>
        </w:rPr>
      </w:pPr>
      <w:bookmarkStart w:id="8" w:name="_Toc28359082"/>
      <w:bookmarkStart w:id="9" w:name="_Toc35393624"/>
      <w:bookmarkStart w:id="10" w:name="_Toc28359005"/>
      <w:bookmarkStart w:id="11" w:name="_Toc35393793"/>
      <w:r>
        <w:rPr>
          <w:rFonts w:hint="eastAsia" w:ascii="仿宋" w:hAnsi="仿宋" w:eastAsia="仿宋" w:cs="仿宋"/>
          <w:sz w:val="32"/>
          <w:szCs w:val="32"/>
          <w:highlight w:val="none"/>
        </w:rPr>
        <w:t>四、</w:t>
      </w:r>
      <w:bookmarkEnd w:id="8"/>
      <w:bookmarkEnd w:id="9"/>
      <w:bookmarkEnd w:id="10"/>
      <w:bookmarkEnd w:id="11"/>
      <w:r>
        <w:rPr>
          <w:rFonts w:hint="eastAsia" w:ascii="仿宋" w:hAnsi="仿宋" w:eastAsia="仿宋" w:cs="仿宋"/>
          <w:sz w:val="32"/>
          <w:szCs w:val="32"/>
          <w:highlight w:val="none"/>
        </w:rPr>
        <w:t>响应文件提交</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截止时间：</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7</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4</w:t>
      </w:r>
      <w:r>
        <w:rPr>
          <w:rFonts w:hint="eastAsia" w:ascii="仿宋" w:hAnsi="仿宋" w:eastAsia="仿宋" w:cs="仿宋"/>
          <w:sz w:val="32"/>
          <w:szCs w:val="32"/>
          <w:highlight w:val="none"/>
          <w:lang w:bidi="ar"/>
        </w:rPr>
        <w:t>日</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lang w:bidi="ar"/>
        </w:rPr>
        <w:t>点</w:t>
      </w:r>
      <w:r>
        <w:rPr>
          <w:rFonts w:hint="eastAsia" w:ascii="仿宋" w:hAnsi="仿宋" w:eastAsia="仿宋" w:cs="仿宋"/>
          <w:sz w:val="32"/>
          <w:szCs w:val="32"/>
          <w:highlight w:val="none"/>
          <w:lang w:val="en-US" w:eastAsia="zh-CN" w:bidi="ar"/>
        </w:rPr>
        <w:t>00</w:t>
      </w:r>
      <w:r>
        <w:rPr>
          <w:rFonts w:hint="eastAsia" w:ascii="仿宋" w:hAnsi="仿宋" w:eastAsia="仿宋" w:cs="仿宋"/>
          <w:sz w:val="32"/>
          <w:szCs w:val="32"/>
          <w:highlight w:val="none"/>
          <w:lang w:bidi="ar"/>
        </w:rPr>
        <w:t>分</w:t>
      </w:r>
      <w:r>
        <w:rPr>
          <w:rFonts w:hint="eastAsia" w:ascii="仿宋" w:hAnsi="仿宋" w:eastAsia="仿宋" w:cs="仿宋"/>
          <w:bCs/>
          <w:sz w:val="32"/>
          <w:szCs w:val="32"/>
          <w:highlight w:val="none"/>
          <w:lang w:bidi="ar"/>
        </w:rPr>
        <w:t>（北京时间）</w:t>
      </w:r>
      <w:r>
        <w:rPr>
          <w:rFonts w:hint="eastAsia" w:ascii="仿宋" w:hAnsi="仿宋" w:eastAsia="仿宋" w:cs="仿宋"/>
          <w:iCs/>
          <w:sz w:val="32"/>
          <w:szCs w:val="32"/>
          <w:highlight w:val="none"/>
          <w:lang w:bidi="ar"/>
        </w:rPr>
        <w:t>。</w:t>
      </w:r>
    </w:p>
    <w:p>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bidi="ar"/>
        </w:rPr>
        <w:t>地点：</w:t>
      </w:r>
      <w:r>
        <w:rPr>
          <w:rFonts w:hint="eastAsia" w:ascii="仿宋" w:hAnsi="仿宋" w:eastAsia="仿宋" w:cs="仿宋"/>
          <w:bCs/>
          <w:sz w:val="32"/>
          <w:szCs w:val="32"/>
          <w:highlight w:val="none"/>
          <w:lang w:bidi="ar"/>
        </w:rPr>
        <w:t>武进区湖塘镇武宜中路1</w:t>
      </w:r>
      <w:r>
        <w:rPr>
          <w:rFonts w:hint="eastAsia" w:ascii="仿宋" w:hAnsi="仿宋" w:eastAsia="仿宋" w:cs="仿宋"/>
          <w:bCs/>
          <w:sz w:val="32"/>
          <w:szCs w:val="32"/>
          <w:highlight w:val="none"/>
          <w:lang w:val="en-US" w:eastAsia="zh-CN" w:bidi="ar"/>
        </w:rPr>
        <w:t>77</w:t>
      </w:r>
      <w:r>
        <w:rPr>
          <w:rFonts w:hint="eastAsia" w:ascii="仿宋" w:hAnsi="仿宋" w:eastAsia="仿宋" w:cs="仿宋"/>
          <w:bCs/>
          <w:sz w:val="32"/>
          <w:szCs w:val="32"/>
          <w:highlight w:val="none"/>
          <w:lang w:bidi="ar"/>
        </w:rPr>
        <w:t>号</w:t>
      </w:r>
      <w:r>
        <w:rPr>
          <w:rFonts w:hint="eastAsia" w:ascii="仿宋" w:hAnsi="仿宋" w:eastAsia="仿宋" w:cs="仿宋"/>
          <w:bCs/>
          <w:sz w:val="32"/>
          <w:szCs w:val="32"/>
          <w:highlight w:val="none"/>
          <w:lang w:eastAsia="zh-CN" w:bidi="ar"/>
        </w:rPr>
        <w:t>（仲夏酒店）</w:t>
      </w:r>
      <w:r>
        <w:rPr>
          <w:rFonts w:hint="eastAsia" w:ascii="仿宋" w:hAnsi="仿宋" w:eastAsia="仿宋" w:cs="仿宋"/>
          <w:bCs/>
          <w:sz w:val="32"/>
          <w:szCs w:val="32"/>
          <w:highlight w:val="none"/>
          <w:lang w:bidi="ar"/>
        </w:rPr>
        <w:t>三楼开标室</w:t>
      </w:r>
      <w:r>
        <w:rPr>
          <w:rFonts w:hint="eastAsia" w:ascii="仿宋" w:hAnsi="仿宋" w:eastAsia="仿宋" w:cs="仿宋"/>
          <w:sz w:val="32"/>
          <w:szCs w:val="32"/>
          <w:highlight w:val="none"/>
          <w:lang w:val="zh-TW" w:bidi="ar"/>
        </w:rPr>
        <w:t>。</w:t>
      </w:r>
    </w:p>
    <w:p>
      <w:pPr>
        <w:pStyle w:val="4"/>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五、开启</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时间：</w:t>
      </w:r>
      <w:r>
        <w:rPr>
          <w:rFonts w:hint="eastAsia" w:ascii="仿宋" w:hAnsi="仿宋" w:eastAsia="仿宋" w:cs="仿宋"/>
          <w:sz w:val="32"/>
          <w:szCs w:val="32"/>
          <w:highlight w:val="none"/>
        </w:rPr>
        <w:t>2023</w:t>
      </w:r>
      <w:r>
        <w:rPr>
          <w:rFonts w:hint="eastAsia" w:ascii="仿宋" w:hAnsi="仿宋" w:eastAsia="仿宋" w:cs="仿宋"/>
          <w:sz w:val="32"/>
          <w:szCs w:val="32"/>
          <w:highlight w:val="none"/>
          <w:lang w:bidi="ar"/>
        </w:rPr>
        <w:t>年</w:t>
      </w:r>
      <w:r>
        <w:rPr>
          <w:rFonts w:hint="eastAsia" w:ascii="仿宋" w:hAnsi="仿宋" w:eastAsia="仿宋" w:cs="仿宋"/>
          <w:sz w:val="32"/>
          <w:szCs w:val="32"/>
          <w:highlight w:val="none"/>
          <w:lang w:val="en-US" w:eastAsia="zh-CN" w:bidi="ar"/>
        </w:rPr>
        <w:t>7</w:t>
      </w:r>
      <w:r>
        <w:rPr>
          <w:rFonts w:hint="eastAsia" w:ascii="仿宋" w:hAnsi="仿宋" w:eastAsia="仿宋" w:cs="仿宋"/>
          <w:sz w:val="32"/>
          <w:szCs w:val="32"/>
          <w:highlight w:val="none"/>
          <w:lang w:bidi="ar"/>
        </w:rPr>
        <w:t>月</w:t>
      </w:r>
      <w:r>
        <w:rPr>
          <w:rFonts w:hint="eastAsia" w:ascii="仿宋" w:hAnsi="仿宋" w:eastAsia="仿宋" w:cs="仿宋"/>
          <w:sz w:val="32"/>
          <w:szCs w:val="32"/>
          <w:highlight w:val="none"/>
          <w:lang w:val="en-US" w:eastAsia="zh-CN" w:bidi="ar"/>
        </w:rPr>
        <w:t>4</w:t>
      </w:r>
      <w:r>
        <w:rPr>
          <w:rFonts w:hint="eastAsia" w:ascii="仿宋" w:hAnsi="仿宋" w:eastAsia="仿宋" w:cs="仿宋"/>
          <w:sz w:val="32"/>
          <w:szCs w:val="32"/>
          <w:highlight w:val="none"/>
          <w:lang w:bidi="ar"/>
        </w:rPr>
        <w:t>日</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lang w:bidi="ar"/>
        </w:rPr>
        <w:t>点</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lang w:bidi="ar"/>
        </w:rPr>
        <w:t>分</w:t>
      </w:r>
      <w:r>
        <w:rPr>
          <w:rFonts w:hint="eastAsia" w:ascii="仿宋" w:hAnsi="仿宋" w:eastAsia="仿宋" w:cs="仿宋"/>
          <w:bCs/>
          <w:sz w:val="32"/>
          <w:szCs w:val="32"/>
          <w:highlight w:val="none"/>
          <w:lang w:bidi="ar"/>
        </w:rPr>
        <w:t>（北京时间）</w:t>
      </w:r>
      <w:r>
        <w:rPr>
          <w:rFonts w:hint="eastAsia" w:ascii="仿宋" w:hAnsi="仿宋" w:eastAsia="仿宋" w:cs="仿宋"/>
          <w:iCs/>
          <w:sz w:val="32"/>
          <w:szCs w:val="32"/>
          <w:highlight w:val="none"/>
          <w:lang w:bidi="ar"/>
        </w:rPr>
        <w:t>。</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地点：</w:t>
      </w:r>
      <w:r>
        <w:rPr>
          <w:rFonts w:hint="eastAsia" w:ascii="仿宋" w:hAnsi="仿宋" w:eastAsia="仿宋" w:cs="仿宋"/>
          <w:bCs/>
          <w:sz w:val="32"/>
          <w:szCs w:val="32"/>
          <w:highlight w:val="none"/>
          <w:lang w:bidi="ar"/>
        </w:rPr>
        <w:t>武进区湖塘镇武宜中路1</w:t>
      </w:r>
      <w:r>
        <w:rPr>
          <w:rFonts w:hint="eastAsia" w:ascii="仿宋" w:hAnsi="仿宋" w:eastAsia="仿宋" w:cs="仿宋"/>
          <w:bCs/>
          <w:sz w:val="32"/>
          <w:szCs w:val="32"/>
          <w:highlight w:val="none"/>
          <w:lang w:val="en-US" w:eastAsia="zh-CN" w:bidi="ar"/>
        </w:rPr>
        <w:t>77</w:t>
      </w:r>
      <w:r>
        <w:rPr>
          <w:rFonts w:hint="eastAsia" w:ascii="仿宋" w:hAnsi="仿宋" w:eastAsia="仿宋" w:cs="仿宋"/>
          <w:bCs/>
          <w:sz w:val="32"/>
          <w:szCs w:val="32"/>
          <w:highlight w:val="none"/>
          <w:lang w:bidi="ar"/>
        </w:rPr>
        <w:t>号</w:t>
      </w:r>
      <w:r>
        <w:rPr>
          <w:rFonts w:hint="eastAsia" w:ascii="仿宋" w:hAnsi="仿宋" w:eastAsia="仿宋" w:cs="仿宋"/>
          <w:bCs/>
          <w:sz w:val="32"/>
          <w:szCs w:val="32"/>
          <w:highlight w:val="none"/>
          <w:lang w:eastAsia="zh-CN" w:bidi="ar"/>
        </w:rPr>
        <w:t>（仲夏酒店）</w:t>
      </w:r>
      <w:r>
        <w:rPr>
          <w:rFonts w:hint="eastAsia" w:ascii="仿宋" w:hAnsi="仿宋" w:eastAsia="仿宋" w:cs="仿宋"/>
          <w:bCs/>
          <w:sz w:val="32"/>
          <w:szCs w:val="32"/>
          <w:highlight w:val="none"/>
          <w:lang w:bidi="ar"/>
        </w:rPr>
        <w:t>三楼开标室。</w:t>
      </w:r>
    </w:p>
    <w:p>
      <w:pPr>
        <w:pStyle w:val="4"/>
        <w:spacing w:before="0" w:line="360" w:lineRule="auto"/>
        <w:jc w:val="left"/>
        <w:rPr>
          <w:rFonts w:hint="eastAsia" w:ascii="仿宋" w:hAnsi="仿宋" w:eastAsia="仿宋" w:cs="仿宋"/>
          <w:sz w:val="32"/>
          <w:szCs w:val="32"/>
          <w:highlight w:val="none"/>
        </w:rPr>
      </w:pPr>
      <w:bookmarkStart w:id="12" w:name="_Toc28359007"/>
      <w:bookmarkStart w:id="13" w:name="_Toc28359084"/>
      <w:bookmarkStart w:id="14" w:name="_Toc35393794"/>
      <w:bookmarkStart w:id="15" w:name="_Toc35393625"/>
      <w:r>
        <w:rPr>
          <w:rFonts w:hint="eastAsia" w:ascii="仿宋" w:hAnsi="仿宋" w:eastAsia="仿宋" w:cs="仿宋"/>
          <w:sz w:val="32"/>
          <w:szCs w:val="32"/>
          <w:highlight w:val="none"/>
        </w:rPr>
        <w:t>六、公告期限</w:t>
      </w:r>
      <w:bookmarkEnd w:id="12"/>
      <w:bookmarkEnd w:id="13"/>
      <w:bookmarkEnd w:id="14"/>
      <w:bookmarkEnd w:id="15"/>
    </w:p>
    <w:p>
      <w:pPr>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自本公告发布之日起3个工作日。</w:t>
      </w:r>
    </w:p>
    <w:p>
      <w:pPr>
        <w:pStyle w:val="4"/>
        <w:spacing w:before="0" w:line="360" w:lineRule="auto"/>
        <w:jc w:val="left"/>
        <w:rPr>
          <w:rFonts w:hint="eastAsia" w:ascii="仿宋" w:hAnsi="仿宋" w:eastAsia="仿宋" w:cs="仿宋"/>
          <w:b/>
          <w:sz w:val="32"/>
          <w:szCs w:val="32"/>
          <w:highlight w:val="none"/>
          <w:lang w:eastAsia="zh-CN"/>
        </w:rPr>
      </w:pPr>
      <w:bookmarkStart w:id="16" w:name="_Toc35393626"/>
      <w:bookmarkStart w:id="17" w:name="_Toc35393795"/>
      <w:r>
        <w:rPr>
          <w:rFonts w:hint="eastAsia" w:ascii="仿宋" w:hAnsi="仿宋" w:eastAsia="仿宋" w:cs="仿宋"/>
          <w:b/>
          <w:sz w:val="32"/>
          <w:szCs w:val="32"/>
          <w:highlight w:val="none"/>
        </w:rPr>
        <w:t>七</w:t>
      </w:r>
      <w:bookmarkEnd w:id="16"/>
      <w:bookmarkEnd w:id="17"/>
      <w:bookmarkStart w:id="18" w:name="_Toc28359085"/>
      <w:bookmarkStart w:id="19" w:name="_Toc35393796"/>
      <w:bookmarkStart w:id="20" w:name="_Toc28359008"/>
      <w:bookmarkStart w:id="21" w:name="_Toc35393627"/>
      <w:r>
        <w:rPr>
          <w:rFonts w:hint="eastAsia" w:ascii="仿宋" w:hAnsi="仿宋" w:eastAsia="仿宋" w:cs="仿宋"/>
          <w:b/>
          <w:sz w:val="32"/>
          <w:szCs w:val="32"/>
          <w:highlight w:val="none"/>
          <w:lang w:eastAsia="zh-CN"/>
        </w:rPr>
        <w:t>、</w:t>
      </w:r>
      <w:r>
        <w:rPr>
          <w:rFonts w:hint="eastAsia" w:ascii="仿宋" w:hAnsi="仿宋" w:eastAsia="仿宋" w:cs="仿宋"/>
          <w:sz w:val="32"/>
          <w:szCs w:val="32"/>
        </w:rPr>
        <w:t>其他补充事宜</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sz w:val="32"/>
          <w:szCs w:val="32"/>
        </w:rPr>
        <w:t>踏勘或澄清</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现场踏勘：采购单位不集中组织现场勘察，供应商如有需要，请于答疑截止时间前自行联系勘察，并自行承担相应费用。</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供应商对磋商文件如有疑问，请将疑问于2023年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日17:00前以书面形式递交至江苏昊丰润全建设项目管理有限公司（加盖公章）。</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有关本次招标的事项若存在变动或修改，招标</w:t>
      </w:r>
      <w:r>
        <w:rPr>
          <w:rFonts w:hint="eastAsia" w:ascii="仿宋" w:hAnsi="仿宋" w:eastAsia="仿宋" w:cs="仿宋"/>
          <w:kern w:val="0"/>
          <w:sz w:val="32"/>
          <w:szCs w:val="32"/>
          <w:lang w:eastAsia="zh-CN"/>
        </w:rPr>
        <w:t>代理</w:t>
      </w:r>
      <w:r>
        <w:rPr>
          <w:rFonts w:hint="eastAsia" w:ascii="仿宋" w:hAnsi="仿宋" w:eastAsia="仿宋" w:cs="仿宋"/>
          <w:kern w:val="0"/>
          <w:sz w:val="32"/>
          <w:szCs w:val="32"/>
        </w:rPr>
        <w:t>机构将通过补充或更正形式在网站上发布，因未能及时了解相关最新信息所引起的投标失误责任由供应商自负。</w:t>
      </w:r>
    </w:p>
    <w:p>
      <w:pPr>
        <w:widowControl/>
        <w:spacing w:line="360" w:lineRule="auto"/>
        <w:ind w:firstLine="640" w:firstLineChars="200"/>
        <w:jc w:val="left"/>
        <w:rPr>
          <w:rFonts w:hint="eastAsia" w:ascii="仿宋" w:hAnsi="仿宋" w:eastAsia="仿宋" w:cs="仿宋"/>
          <w:kern w:val="0"/>
          <w:sz w:val="32"/>
          <w:szCs w:val="32"/>
          <w:lang w:val="zh-TW"/>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zh-TW"/>
        </w:rPr>
        <w:t xml:space="preserve">.说明 </w:t>
      </w:r>
    </w:p>
    <w:p>
      <w:pPr>
        <w:widowControl/>
        <w:spacing w:line="360" w:lineRule="auto"/>
        <w:ind w:firstLine="640" w:firstLineChars="200"/>
        <w:jc w:val="left"/>
        <w:rPr>
          <w:rFonts w:hint="eastAsia" w:ascii="仿宋" w:hAnsi="仿宋" w:eastAsia="仿宋" w:cs="仿宋"/>
          <w:kern w:val="0"/>
          <w:sz w:val="32"/>
          <w:szCs w:val="32"/>
          <w:lang w:val="zh-TW"/>
        </w:rPr>
      </w:pPr>
      <w:r>
        <w:rPr>
          <w:rFonts w:hint="eastAsia" w:ascii="仿宋" w:hAnsi="仿宋" w:eastAsia="仿宋" w:cs="仿宋"/>
          <w:kern w:val="0"/>
          <w:sz w:val="32"/>
          <w:szCs w:val="32"/>
          <w:lang w:val="zh-TW" w:eastAsia="zh-CN"/>
        </w:rPr>
        <w:t>磋商</w:t>
      </w:r>
      <w:r>
        <w:rPr>
          <w:rFonts w:hint="eastAsia" w:ascii="仿宋" w:hAnsi="仿宋" w:eastAsia="仿宋" w:cs="仿宋"/>
          <w:kern w:val="0"/>
          <w:sz w:val="32"/>
          <w:szCs w:val="32"/>
          <w:lang w:val="zh-TW"/>
        </w:rPr>
        <w:t xml:space="preserve">文件售后一概不退。供应商递交的响应文件概不退还。 </w:t>
      </w:r>
    </w:p>
    <w:p>
      <w:pPr>
        <w:pStyle w:val="4"/>
        <w:numPr>
          <w:ilvl w:val="0"/>
          <w:numId w:val="1"/>
        </w:numPr>
        <w:spacing w:before="0" w:line="360" w:lineRule="auto"/>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对本项目提出询问，请按以下方式联系。</w:t>
      </w:r>
      <w:bookmarkEnd w:id="18"/>
      <w:bookmarkEnd w:id="19"/>
      <w:bookmarkEnd w:id="20"/>
      <w:bookmarkEnd w:id="21"/>
    </w:p>
    <w:p>
      <w:pPr>
        <w:pStyle w:val="4"/>
        <w:numPr>
          <w:ilvl w:val="0"/>
          <w:numId w:val="0"/>
        </w:numPr>
        <w:spacing w:before="0" w:line="360" w:lineRule="auto"/>
        <w:ind w:firstLine="643" w:firstLineChars="2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 xml:space="preserve"> 1.</w:t>
      </w:r>
      <w:r>
        <w:rPr>
          <w:rFonts w:hint="eastAsia" w:ascii="仿宋" w:hAnsi="仿宋" w:eastAsia="仿宋" w:cs="仿宋"/>
          <w:b/>
          <w:sz w:val="32"/>
          <w:szCs w:val="32"/>
          <w:highlight w:val="none"/>
        </w:rPr>
        <w:t>采购人信息</w:t>
      </w:r>
    </w:p>
    <w:p>
      <w:pPr>
        <w:spacing w:line="360" w:lineRule="auto"/>
        <w:ind w:left="1179" w:leftChars="371" w:hanging="400" w:hangingChars="125"/>
        <w:jc w:val="left"/>
        <w:rPr>
          <w:rFonts w:hint="eastAsia" w:ascii="仿宋" w:hAnsi="仿宋" w:eastAsia="仿宋" w:cs="仿宋"/>
          <w:sz w:val="32"/>
          <w:szCs w:val="32"/>
          <w:highlight w:val="none"/>
        </w:rPr>
      </w:pPr>
      <w:bookmarkStart w:id="22" w:name="_Toc28359086"/>
      <w:bookmarkStart w:id="23" w:name="_Toc28359009"/>
      <w:r>
        <w:rPr>
          <w:rFonts w:hint="eastAsia" w:ascii="仿宋" w:hAnsi="仿宋" w:eastAsia="仿宋" w:cs="仿宋"/>
          <w:sz w:val="32"/>
          <w:szCs w:val="32"/>
          <w:highlight w:val="none"/>
        </w:rPr>
        <w:t>名    称：常州市武进区戚墅堰街道办事处</w:t>
      </w:r>
    </w:p>
    <w:p>
      <w:pPr>
        <w:spacing w:line="360" w:lineRule="auto"/>
        <w:ind w:left="1179" w:leftChars="371" w:hanging="400" w:hangingChars="125"/>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地    址：常州经开区</w:t>
      </w:r>
      <w:r>
        <w:rPr>
          <w:rFonts w:hint="eastAsia" w:ascii="仿宋" w:hAnsi="仿宋" w:eastAsia="仿宋" w:cs="仿宋"/>
          <w:sz w:val="32"/>
          <w:szCs w:val="32"/>
          <w:highlight w:val="none"/>
          <w:lang w:eastAsia="zh-CN"/>
        </w:rPr>
        <w:t>戚墅堰</w:t>
      </w:r>
    </w:p>
    <w:p>
      <w:pPr>
        <w:spacing w:line="360" w:lineRule="auto"/>
        <w:ind w:left="1179" w:leftChars="371" w:hanging="400" w:hangingChars="125"/>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eastAsia="zh-CN"/>
        </w:rPr>
        <w:t>刘先生</w:t>
      </w:r>
      <w:r>
        <w:rPr>
          <w:rFonts w:hint="eastAsia" w:ascii="仿宋" w:hAnsi="仿宋" w:eastAsia="仿宋" w:cs="仿宋"/>
          <w:sz w:val="32"/>
          <w:szCs w:val="32"/>
          <w:highlight w:val="none"/>
        </w:rPr>
        <w:t xml:space="preserve">  0519-88773995</w:t>
      </w:r>
    </w:p>
    <w:p>
      <w:pPr>
        <w:spacing w:line="360" w:lineRule="auto"/>
        <w:ind w:left="1181" w:leftChars="371" w:hanging="402" w:hangingChars="125"/>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2.采购代理机构信息</w:t>
      </w:r>
      <w:bookmarkEnd w:id="22"/>
      <w:bookmarkEnd w:id="23"/>
    </w:p>
    <w:p>
      <w:pPr>
        <w:spacing w:line="360" w:lineRule="auto"/>
        <w:ind w:left="1175" w:leftChars="371" w:hanging="396" w:hangingChars="124"/>
        <w:jc w:val="left"/>
        <w:rPr>
          <w:rFonts w:hint="eastAsia" w:ascii="仿宋" w:hAnsi="仿宋" w:eastAsia="仿宋" w:cs="仿宋"/>
          <w:sz w:val="32"/>
          <w:szCs w:val="32"/>
          <w:highlight w:val="none"/>
        </w:rPr>
      </w:pPr>
      <w:bookmarkStart w:id="24" w:name="_Toc28359010"/>
      <w:bookmarkStart w:id="25" w:name="_Toc28359087"/>
      <w:r>
        <w:rPr>
          <w:rFonts w:hint="eastAsia" w:ascii="仿宋" w:hAnsi="仿宋" w:eastAsia="仿宋" w:cs="仿宋"/>
          <w:sz w:val="32"/>
          <w:szCs w:val="32"/>
          <w:highlight w:val="none"/>
        </w:rPr>
        <w:t>名    称：江苏昊丰润全建设项目管理有限公司</w:t>
      </w:r>
    </w:p>
    <w:p>
      <w:pPr>
        <w:spacing w:line="360" w:lineRule="auto"/>
        <w:ind w:left="1175" w:leftChars="371" w:hanging="396" w:hangingChars="124"/>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地    址：武进区湖塘镇武宜中路168号</w:t>
      </w:r>
      <w:r>
        <w:rPr>
          <w:rFonts w:hint="eastAsia" w:ascii="仿宋" w:hAnsi="仿宋" w:eastAsia="仿宋" w:cs="仿宋"/>
          <w:sz w:val="32"/>
          <w:szCs w:val="32"/>
          <w:highlight w:val="none"/>
          <w:lang w:eastAsia="zh-CN"/>
        </w:rPr>
        <w:t>（仲夏酒店）</w:t>
      </w:r>
      <w:r>
        <w:rPr>
          <w:rFonts w:hint="eastAsia" w:ascii="仿宋" w:hAnsi="仿宋" w:eastAsia="仿宋" w:cs="仿宋"/>
          <w:sz w:val="32"/>
          <w:szCs w:val="32"/>
          <w:highlight w:val="none"/>
        </w:rPr>
        <w:t>三楼</w:t>
      </w:r>
    </w:p>
    <w:p>
      <w:pPr>
        <w:spacing w:line="360" w:lineRule="auto"/>
        <w:ind w:left="1175" w:leftChars="371" w:hanging="396" w:hangingChars="124"/>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联系方式：王燕芬  0519-83339737</w:t>
      </w:r>
    </w:p>
    <w:p>
      <w:pPr>
        <w:spacing w:line="360" w:lineRule="auto"/>
        <w:ind w:left="1177" w:leftChars="371" w:hanging="398" w:hangingChars="124"/>
        <w:jc w:val="left"/>
        <w:rPr>
          <w:rFonts w:hint="eastAsia" w:ascii="仿宋" w:hAnsi="仿宋" w:eastAsia="仿宋" w:cs="仿宋"/>
          <w:b/>
          <w:sz w:val="32"/>
          <w:szCs w:val="32"/>
          <w:highlight w:val="none"/>
          <w:u w:val="single"/>
        </w:rPr>
      </w:pPr>
      <w:r>
        <w:rPr>
          <w:rFonts w:hint="eastAsia" w:ascii="仿宋" w:hAnsi="仿宋" w:eastAsia="仿宋" w:cs="仿宋"/>
          <w:b/>
          <w:sz w:val="32"/>
          <w:szCs w:val="32"/>
          <w:highlight w:val="none"/>
        </w:rPr>
        <w:t>3.项目联系方式</w:t>
      </w:r>
      <w:bookmarkEnd w:id="24"/>
      <w:bookmarkEnd w:id="25"/>
    </w:p>
    <w:p>
      <w:pPr>
        <w:pStyle w:val="7"/>
        <w:spacing w:line="360" w:lineRule="auto"/>
        <w:ind w:left="1175" w:leftChars="371" w:hanging="396" w:hangingChars="124"/>
        <w:rPr>
          <w:rFonts w:hint="eastAsia" w:ascii="仿宋" w:hAnsi="仿宋" w:eastAsia="仿宋" w:cs="仿宋"/>
          <w:sz w:val="32"/>
          <w:szCs w:val="32"/>
          <w:highlight w:val="none"/>
          <w:u w:val="single"/>
          <w:lang w:eastAsia="zh-CN" w:bidi="ar"/>
        </w:rPr>
      </w:pPr>
      <w:r>
        <w:rPr>
          <w:rFonts w:hint="eastAsia" w:ascii="仿宋" w:hAnsi="仿宋" w:eastAsia="仿宋" w:cs="仿宋"/>
          <w:sz w:val="32"/>
          <w:szCs w:val="32"/>
          <w:highlight w:val="none"/>
        </w:rPr>
        <w:t>项目联系人：</w:t>
      </w:r>
      <w:r>
        <w:rPr>
          <w:rFonts w:hint="eastAsia" w:ascii="仿宋" w:hAnsi="仿宋" w:eastAsia="仿宋" w:cs="仿宋"/>
          <w:sz w:val="32"/>
          <w:szCs w:val="32"/>
          <w:highlight w:val="none"/>
          <w:lang w:eastAsia="zh-CN"/>
        </w:rPr>
        <w:t>王燕芬</w:t>
      </w:r>
    </w:p>
    <w:p>
      <w:pPr>
        <w:pStyle w:val="7"/>
        <w:spacing w:line="360" w:lineRule="auto"/>
        <w:ind w:left="1175" w:leftChars="371" w:hanging="396" w:hangingChars="124"/>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电      话：</w:t>
      </w:r>
      <w:r>
        <w:rPr>
          <w:rFonts w:hint="eastAsia" w:ascii="仿宋" w:hAnsi="仿宋" w:eastAsia="仿宋" w:cs="仿宋"/>
          <w:sz w:val="32"/>
          <w:szCs w:val="32"/>
          <w:highlight w:val="none"/>
          <w:lang w:val="en-US" w:eastAsia="zh-CN"/>
        </w:rPr>
        <w:t>18015086097</w:t>
      </w:r>
    </w:p>
    <w:p>
      <w:pPr>
        <w:pStyle w:val="7"/>
        <w:spacing w:line="360" w:lineRule="auto"/>
        <w:ind w:left="1175" w:leftChars="371" w:hanging="396" w:hangingChars="124"/>
        <w:rPr>
          <w:rFonts w:hint="default" w:ascii="Times New Roman" w:hAnsi="Times New Roman"/>
          <w:sz w:val="24"/>
          <w:szCs w:val="24"/>
          <w:highlight w:val="none"/>
        </w:rPr>
      </w:pPr>
      <w:r>
        <w:rPr>
          <w:rFonts w:hint="eastAsia" w:ascii="仿宋" w:hAnsi="仿宋" w:eastAsia="仿宋" w:cs="仿宋"/>
          <w:sz w:val="32"/>
          <w:szCs w:val="32"/>
          <w:highlight w:val="none"/>
        </w:rPr>
        <w:t>上述个人信息由于工作需要，经机构或本人同意对外公布。</w:t>
      </w:r>
    </w:p>
    <w:p>
      <w:pPr>
        <w:pStyle w:val="7"/>
        <w:spacing w:line="360" w:lineRule="auto"/>
        <w:rPr>
          <w:rFonts w:hAnsi="宋体"/>
          <w:highlight w:val="none"/>
        </w:rPr>
      </w:pPr>
      <w:r>
        <w:rPr>
          <w:sz w:val="24"/>
          <w:highlight w:val="none"/>
        </w:rPr>
        <w:br w:type="page"/>
      </w:r>
      <w:r>
        <w:rPr>
          <w:rFonts w:hAnsi="宋体"/>
          <w:highlight w:val="none"/>
        </w:rPr>
        <w:t>附件1：</w:t>
      </w:r>
    </w:p>
    <w:p>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pPr>
        <w:spacing w:line="360" w:lineRule="exact"/>
        <w:rPr>
          <w:rFonts w:ascii="宋体" w:hAnsi="宋体"/>
          <w:highlight w:val="none"/>
        </w:rPr>
      </w:pPr>
    </w:p>
    <w:p>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lang w:val="en-US" w:eastAsia="zh-CN"/>
              </w:rPr>
              <w:t>常州市武进区戚墅堰街道办事处</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highlight w:val="none"/>
              </w:rPr>
            </w:pPr>
          </w:p>
          <w:p>
            <w:pPr>
              <w:spacing w:line="360" w:lineRule="exact"/>
              <w:rPr>
                <w:rFonts w:ascii="宋体" w:hAnsi="宋体"/>
                <w:highlight w:val="none"/>
              </w:rPr>
            </w:pPr>
            <w:r>
              <w:rPr>
                <w:rFonts w:hint="eastAsia" w:ascii="宋体" w:hAnsi="宋体"/>
                <w:highlight w:val="none"/>
              </w:rPr>
              <w:t>法定代表人（签字或盖章）：</w:t>
            </w:r>
          </w:p>
          <w:p>
            <w:pPr>
              <w:spacing w:line="36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highlight w:val="none"/>
              </w:rPr>
            </w:pPr>
            <w:r>
              <w:rPr>
                <w:rFonts w:ascii="宋体" w:hAnsi="宋体"/>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pPr>
        <w:pStyle w:val="7"/>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pPr>
        <w:pStyle w:val="7"/>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pPr>
        <w:pStyle w:val="7"/>
        <w:spacing w:line="360" w:lineRule="auto"/>
        <w:rPr>
          <w:rFonts w:hAnsi="宋体"/>
          <w:highlight w:val="none"/>
          <w:lang w:val="en-US" w:eastAsia="zh-CN"/>
        </w:rPr>
      </w:pPr>
    </w:p>
    <w:p>
      <w:pPr>
        <w:pStyle w:val="7"/>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r>
        <w:rPr>
          <w:rFonts w:hint="eastAsia" w:ascii="宋体" w:hAnsi="宋体"/>
          <w:highlight w:val="none"/>
          <w:lang w:val="en-US" w:eastAsia="zh-CN"/>
        </w:rPr>
        <w:t>常州市武进区戚墅堰街道办事处</w:t>
      </w:r>
      <w:r>
        <w:rPr>
          <w:rFonts w:hint="default" w:hAnsi="宋体"/>
          <w:highlight w:val="none"/>
          <w:lang w:val="en-US" w:eastAsia="zh-CN"/>
        </w:rPr>
        <w:t>：</w:t>
      </w:r>
    </w:p>
    <w:p>
      <w:pPr>
        <w:pStyle w:val="7"/>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延陵东路(工农桥-S232)市政综合管网提升改造工程材料检测项目</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pPr>
        <w:pStyle w:val="7"/>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pPr>
        <w:pStyle w:val="7"/>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r>
        <w:rPr>
          <w:rFonts w:hint="default" w:hAnsi="宋体"/>
          <w:highlight w:val="none"/>
          <w:lang w:val="en-US" w:eastAsia="zh-CN"/>
        </w:rPr>
        <w:t>被授权人情况：</w:t>
      </w:r>
    </w:p>
    <w:p>
      <w:pPr>
        <w:pStyle w:val="7"/>
        <w:spacing w:line="360" w:lineRule="auto"/>
        <w:rPr>
          <w:rFonts w:hint="default" w:hAnsi="宋体"/>
          <w:highlight w:val="none"/>
          <w:lang w:val="en-US" w:eastAsia="zh-CN"/>
        </w:rPr>
      </w:pPr>
      <w:r>
        <w:rPr>
          <w:rFonts w:hint="default" w:hAnsi="宋体"/>
          <w:highlight w:val="none"/>
          <w:lang w:val="en-US" w:eastAsia="zh-CN"/>
        </w:rPr>
        <w:t>姓名：         性别：       年龄：       职务：</w:t>
      </w:r>
    </w:p>
    <w:p>
      <w:pPr>
        <w:pStyle w:val="7"/>
        <w:spacing w:line="360" w:lineRule="auto"/>
        <w:rPr>
          <w:rFonts w:hint="default" w:hAnsi="宋体"/>
          <w:highlight w:val="none"/>
          <w:lang w:val="en-US" w:eastAsia="zh-CN"/>
        </w:rPr>
      </w:pPr>
      <w:r>
        <w:rPr>
          <w:rFonts w:hint="default" w:hAnsi="宋体"/>
          <w:highlight w:val="none"/>
          <w:lang w:val="en-US" w:eastAsia="zh-CN"/>
        </w:rPr>
        <w:t>身份证号码：                电话：</w:t>
      </w:r>
    </w:p>
    <w:p>
      <w:pPr>
        <w:pStyle w:val="7"/>
        <w:spacing w:line="360" w:lineRule="auto"/>
        <w:rPr>
          <w:rFonts w:hint="default" w:hAnsi="宋体"/>
          <w:highlight w:val="none"/>
          <w:lang w:val="en-US" w:eastAsia="zh-CN"/>
        </w:rPr>
      </w:pPr>
      <w:r>
        <w:rPr>
          <w:rFonts w:hint="default" w:hAnsi="宋体"/>
          <w:highlight w:val="none"/>
          <w:lang w:val="en-US" w:eastAsia="zh-CN"/>
        </w:rPr>
        <w:t>通讯地址：</w:t>
      </w:r>
    </w:p>
    <w:p>
      <w:pPr>
        <w:pStyle w:val="7"/>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p>
    <w:p>
      <w:pPr>
        <w:pStyle w:val="7"/>
        <w:spacing w:line="360" w:lineRule="auto"/>
        <w:rPr>
          <w:rFonts w:hint="default" w:hAnsi="宋体"/>
          <w:highlight w:val="none"/>
          <w:lang w:val="en-US" w:eastAsia="zh-CN"/>
        </w:rPr>
      </w:pPr>
      <w:r>
        <w:rPr>
          <w:rFonts w:hint="default" w:hAnsi="宋体"/>
          <w:highlight w:val="none"/>
          <w:lang w:val="en-US" w:eastAsia="zh-CN"/>
        </w:rPr>
        <w:t xml:space="preserve">                               单位名称（公章）：</w:t>
      </w:r>
    </w:p>
    <w:p>
      <w:pPr>
        <w:pStyle w:val="7"/>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pPr>
        <w:pStyle w:val="7"/>
        <w:spacing w:line="360" w:lineRule="auto"/>
        <w:rPr>
          <w:rFonts w:hint="default" w:hAnsi="宋体"/>
          <w:highlight w:val="none"/>
          <w:lang w:val="en-US" w:eastAsia="zh-CN"/>
        </w:rPr>
      </w:pPr>
      <w:r>
        <w:rPr>
          <w:rFonts w:hint="default" w:hAnsi="宋体"/>
          <w:highlight w:val="none"/>
          <w:lang w:val="en-US" w:eastAsia="zh-CN"/>
        </w:rPr>
        <w:t xml:space="preserve">                               日   期：     年    月    日</w:t>
      </w:r>
    </w:p>
    <w:p>
      <w:pPr>
        <w:pStyle w:val="7"/>
        <w:spacing w:line="360" w:lineRule="auto"/>
        <w:rPr>
          <w:rFonts w:hint="default" w:hAnsi="宋体"/>
          <w:highlight w:val="none"/>
          <w:lang w:val="en-US" w:eastAsia="zh-CN"/>
        </w:rPr>
      </w:pPr>
    </w:p>
    <w:p>
      <w:pPr>
        <w:pStyle w:val="7"/>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pPr>
        <w:numPr>
          <w:ilvl w:val="0"/>
          <w:numId w:val="2"/>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abstractNum w:abstractNumId="1">
    <w:nsid w:val="0C24CB9E"/>
    <w:multiLevelType w:val="singleLevel"/>
    <w:tmpl w:val="0C24CB9E"/>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TYwNjdmMjI2ZmM3ZTYxZjRjZmVhYWU0NWU4MmEifQ=="/>
  </w:docVars>
  <w:rsids>
    <w:rsidRoot w:val="40F129C4"/>
    <w:rsid w:val="029E4766"/>
    <w:rsid w:val="21CA76EB"/>
    <w:rsid w:val="267036D6"/>
    <w:rsid w:val="40F129C4"/>
    <w:rsid w:val="535963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tabs>
        <w:tab w:val="left" w:pos="567"/>
      </w:tabs>
      <w:spacing w:before="120" w:line="22" w:lineRule="atLeast"/>
    </w:pPr>
    <w:rPr>
      <w:rFonts w:ascii="宋体" w:hAnsi="宋体"/>
      <w:sz w:val="24"/>
    </w:rPr>
  </w:style>
  <w:style w:type="paragraph" w:styleId="5">
    <w:name w:val="Normal Indent"/>
    <w:basedOn w:val="1"/>
    <w:next w:val="1"/>
    <w:qFormat/>
    <w:uiPriority w:val="0"/>
    <w:pPr>
      <w:autoSpaceDE w:val="0"/>
      <w:autoSpaceDN w:val="0"/>
      <w:adjustRightInd w:val="0"/>
      <w:ind w:firstLine="420"/>
      <w:jc w:val="left"/>
    </w:pPr>
    <w:rPr>
      <w:rFonts w:ascii="宋体"/>
      <w:sz w:val="24"/>
    </w:rPr>
  </w:style>
  <w:style w:type="paragraph" w:styleId="6">
    <w:name w:val="Body Text Indent"/>
    <w:basedOn w:val="1"/>
    <w:next w:val="1"/>
    <w:qFormat/>
    <w:uiPriority w:val="0"/>
    <w:pPr>
      <w:spacing w:line="360" w:lineRule="auto"/>
      <w:ind w:firstLine="570"/>
    </w:pPr>
    <w:rPr>
      <w:sz w:val="24"/>
    </w:rPr>
  </w:style>
  <w:style w:type="paragraph" w:styleId="7">
    <w:name w:val="Plain Text"/>
    <w:basedOn w:val="1"/>
    <w:next w:val="5"/>
    <w:qFormat/>
    <w:uiPriority w:val="0"/>
    <w:rPr>
      <w:rFonts w:hint="eastAsia" w:ascii="宋体" w:hAnsi="Courier New"/>
      <w:szCs w:val="20"/>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qFormat/>
    <w:uiPriority w:val="0"/>
    <w:pPr>
      <w:spacing w:after="120" w:line="480" w:lineRule="exact"/>
      <w:ind w:left="420" w:leftChars="200" w:firstLine="420" w:firstLineChars="20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iPriority w:val="0"/>
    <w:rPr>
      <w:color w:val="333333"/>
      <w:u w:val="none"/>
    </w:rPr>
  </w:style>
  <w:style w:type="character" w:styleId="14">
    <w:name w:val="Hyperlink"/>
    <w:basedOn w:val="12"/>
    <w:uiPriority w:val="0"/>
    <w:rPr>
      <w:color w:val="333333"/>
      <w:u w:val="none"/>
    </w:rPr>
  </w:style>
  <w:style w:type="character" w:customStyle="1" w:styleId="15">
    <w:name w:val="标题 1 Char"/>
    <w:basedOn w:val="12"/>
    <w:link w:val="3"/>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2549</Words>
  <Characters>2764</Characters>
  <Lines>0</Lines>
  <Paragraphs>0</Paragraphs>
  <TotalTime>13</TotalTime>
  <ScaleCrop>false</ScaleCrop>
  <LinksUpToDate>false</LinksUpToDate>
  <CharactersWithSpaces>3108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Administrator</cp:lastModifiedBy>
  <dcterms:modified xsi:type="dcterms:W3CDTF">2023-06-19T08:03:04Z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6C5F73EC9BF647B29AEDDDFE6A6F4E0C_11</vt:lpwstr>
  </property>
</Properties>
</file>